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0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7"/>
        <w:gridCol w:w="6488"/>
        <w:gridCol w:w="2497"/>
      </w:tblGrid>
      <w:tr w:rsidR="002A2B84" w:rsidTr="0080481E">
        <w:trPr>
          <w:trHeight w:val="2270"/>
        </w:trPr>
        <w:tc>
          <w:tcPr>
            <w:tcW w:w="2097" w:type="dxa"/>
          </w:tcPr>
          <w:p w:rsidR="002A2B84" w:rsidRDefault="002A2B84" w:rsidP="002A2B84">
            <w:pPr>
              <w:pStyle w:val="Titolo1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315A39ED" wp14:editId="6D6D0FB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166370</wp:posOffset>
                  </wp:positionV>
                  <wp:extent cx="1046480" cy="1149350"/>
                  <wp:effectExtent l="0" t="0" r="1270" b="0"/>
                  <wp:wrapSquare wrapText="bothSides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/>
                <w:lang w:eastAsia="it-IT"/>
              </w:rPr>
              <w:t xml:space="preserve">         </w:t>
            </w:r>
            <w:r>
              <w:rPr>
                <w:rFonts w:eastAsia="Calibri"/>
              </w:rPr>
              <w:t xml:space="preserve">  </w:t>
            </w:r>
          </w:p>
        </w:tc>
        <w:tc>
          <w:tcPr>
            <w:tcW w:w="6488" w:type="dxa"/>
          </w:tcPr>
          <w:p w:rsidR="002A2B84" w:rsidRDefault="002A2B84" w:rsidP="0080481E">
            <w:pPr>
              <w:pStyle w:val="Intestazione"/>
              <w:jc w:val="center"/>
              <w:rPr>
                <w:rFonts w:ascii="Adobe Garamond Pro Bold" w:hAnsi="Adobe Garamond Pro Bold"/>
                <w:b/>
                <w:color w:val="000000" w:themeColor="text1"/>
                <w:sz w:val="28"/>
              </w:rPr>
            </w:pPr>
          </w:p>
          <w:p w:rsidR="002A2B84" w:rsidRDefault="002A2B84" w:rsidP="0080481E">
            <w:pPr>
              <w:pStyle w:val="Intestazione"/>
              <w:jc w:val="center"/>
              <w:rPr>
                <w:rFonts w:ascii="Gill Sans MT" w:eastAsia="Calibri" w:hAnsi="Gill Sans MT"/>
                <w:b/>
                <w:color w:val="000000"/>
                <w:sz w:val="30"/>
                <w:szCs w:val="30"/>
              </w:rPr>
            </w:pPr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>Ministero dell’Istruzione e del Merito</w:t>
            </w:r>
          </w:p>
          <w:p w:rsidR="002A2B84" w:rsidRDefault="002A2B84" w:rsidP="0080481E">
            <w:pPr>
              <w:pStyle w:val="Intestazione"/>
              <w:jc w:val="center"/>
              <w:rPr>
                <w:rFonts w:ascii="Gill Sans MT" w:eastAsia="Calibri" w:hAnsi="Gill Sans MT" w:cs="Calibri"/>
                <w:b/>
                <w:color w:val="2E74B5"/>
              </w:rPr>
            </w:pPr>
            <w:r>
              <w:rPr>
                <w:rFonts w:ascii="Gill Sans MT" w:eastAsia="Calibri" w:hAnsi="Gill Sans MT" w:cstheme="minorHAnsi"/>
                <w:b/>
                <w:color w:val="365F91" w:themeColor="accent1" w:themeShade="BF"/>
              </w:rPr>
              <w:t>ISTITUTO COMPRENSIVO RITA LEVI-MONTALCINI</w:t>
            </w:r>
          </w:p>
          <w:p w:rsidR="002A2B84" w:rsidRDefault="002A2B84" w:rsidP="0080481E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Scuola dell’infanzia “C. Collodi” - Scuole Primarie “Don Milani” </w:t>
            </w:r>
            <w:proofErr w:type="gram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e “</w:t>
            </w:r>
            <w:proofErr w:type="gram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I. </w:t>
            </w:r>
            <w:proofErr w:type="spell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Masih</w:t>
            </w:r>
            <w:proofErr w:type="spell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”</w:t>
            </w:r>
          </w:p>
          <w:p w:rsidR="002A2B84" w:rsidRDefault="002A2B84" w:rsidP="0080481E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Scuole Secondarie di I grado “G. Leopardi” </w:t>
            </w:r>
            <w:proofErr w:type="gram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e “</w:t>
            </w:r>
            <w:proofErr w:type="gram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A. Gramsci”</w:t>
            </w:r>
          </w:p>
          <w:p w:rsidR="002A2B84" w:rsidRDefault="002A2B84" w:rsidP="0080481E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sz w:val="18"/>
              </w:rPr>
              <w:t xml:space="preserve">Via Brianza 20 – 20021 Bollate (MI)       </w:t>
            </w:r>
            <w:r>
              <w:rPr>
                <w:rFonts w:ascii="Gill Sans MT" w:eastAsia="Calibri" w:hAnsi="Gill Sans MT"/>
                <w:b/>
                <w:sz w:val="18"/>
              </w:rPr>
              <w:t>tel.</w:t>
            </w:r>
            <w:r>
              <w:rPr>
                <w:rFonts w:ascii="Gill Sans MT" w:eastAsia="Calibri" w:hAnsi="Gill Sans MT"/>
                <w:sz w:val="18"/>
              </w:rPr>
              <w:t xml:space="preserve">023511257     </w:t>
            </w:r>
            <w:r>
              <w:rPr>
                <w:rFonts w:ascii="Gill Sans MT" w:eastAsia="Calibri" w:hAnsi="Gill Sans MT"/>
                <w:b/>
                <w:sz w:val="18"/>
              </w:rPr>
              <w:t>fax</w:t>
            </w:r>
            <w:r>
              <w:rPr>
                <w:rFonts w:ascii="Gill Sans MT" w:eastAsia="Calibri" w:hAnsi="Gill Sans MT"/>
                <w:sz w:val="18"/>
              </w:rPr>
              <w:t>. 02-3510268</w:t>
            </w:r>
          </w:p>
          <w:p w:rsidR="002A2B84" w:rsidRDefault="002A2B84" w:rsidP="0080481E">
            <w:pPr>
              <w:pStyle w:val="Intestazione"/>
              <w:jc w:val="center"/>
            </w:pPr>
            <w:proofErr w:type="spellStart"/>
            <w:r>
              <w:rPr>
                <w:rFonts w:ascii="Gill Sans MT" w:eastAsia="Calibri" w:hAnsi="Gill Sans MT"/>
                <w:b/>
                <w:sz w:val="18"/>
              </w:rPr>
              <w:t>Pec</w:t>
            </w:r>
            <w:proofErr w:type="spellEnd"/>
            <w:r>
              <w:rPr>
                <w:rFonts w:ascii="Gill Sans MT" w:eastAsia="Calibri" w:hAnsi="Gill Sans MT"/>
                <w:sz w:val="18"/>
              </w:rPr>
              <w:t xml:space="preserve">: miic8a800l@pec.istruzione.it       </w:t>
            </w:r>
            <w:r>
              <w:rPr>
                <w:rFonts w:ascii="Gill Sans MT" w:eastAsia="Calibri" w:hAnsi="Gill Sans MT"/>
                <w:b/>
                <w:sz w:val="18"/>
              </w:rPr>
              <w:t>e-mail</w:t>
            </w:r>
            <w:r>
              <w:rPr>
                <w:rFonts w:ascii="Gill Sans MT" w:eastAsia="Calibri" w:hAnsi="Gill Sans MT"/>
                <w:sz w:val="18"/>
              </w:rPr>
              <w:t xml:space="preserve">: </w:t>
            </w:r>
            <w:hyperlink r:id="rId6">
              <w:r>
                <w:rPr>
                  <w:rStyle w:val="CollegamentoInternet"/>
                  <w:rFonts w:ascii="Gill Sans MT" w:eastAsia="Calibri" w:hAnsi="Gill Sans MT"/>
                  <w:sz w:val="18"/>
                </w:rPr>
                <w:t>miic8a800l@istruzione.it</w:t>
              </w:r>
            </w:hyperlink>
          </w:p>
          <w:p w:rsidR="002A2B84" w:rsidRDefault="002A2B84" w:rsidP="0080481E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C.M.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MIIC8A800L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 f.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80102610153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 xml:space="preserve">cod. </w:t>
            </w:r>
            <w:r>
              <w:rPr>
                <w:rFonts w:ascii="Gill Sans MT" w:eastAsia="Calibri" w:hAnsi="Gill Sans MT"/>
                <w:b/>
                <w:sz w:val="18"/>
              </w:rPr>
              <w:t>Univoco</w:t>
            </w:r>
            <w:r>
              <w:rPr>
                <w:rFonts w:ascii="Gill Sans MT" w:eastAsia="Calibri" w:hAnsi="Gill Sans MT"/>
                <w:sz w:val="18"/>
              </w:rPr>
              <w:t xml:space="preserve"> UFPAOQ</w:t>
            </w:r>
          </w:p>
          <w:p w:rsidR="002A2B84" w:rsidRDefault="002A2B84" w:rsidP="0080481E">
            <w:pPr>
              <w:pStyle w:val="Intestazione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497" w:type="dxa"/>
          </w:tcPr>
          <w:p w:rsidR="002A2B84" w:rsidRDefault="002A2B84" w:rsidP="0080481E">
            <w:pPr>
              <w:pStyle w:val="Intestazione"/>
              <w:rPr>
                <w:rFonts w:eastAsia="Calibri"/>
                <w:sz w:val="18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C00B86D" wp14:editId="12AFD217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121920</wp:posOffset>
                  </wp:positionV>
                  <wp:extent cx="1491615" cy="260350"/>
                  <wp:effectExtent l="0" t="0" r="0" b="6350"/>
                  <wp:wrapTopAndBottom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7E1B8170" wp14:editId="004191A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613410</wp:posOffset>
                  </wp:positionV>
                  <wp:extent cx="1455420" cy="645795"/>
                  <wp:effectExtent l="0" t="0" r="0" b="1905"/>
                  <wp:wrapSquare wrapText="bothSides"/>
                  <wp:docPr id="2" name="Immagine 1" descr="C:\Users\User\Desktop\design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C:\Users\User\Desktop\design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0800" t="13596" b="4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z w:val="18"/>
                <w:lang w:eastAsia="it-IT"/>
              </w:rPr>
              <w:t xml:space="preserve"> </w:t>
            </w:r>
          </w:p>
          <w:p w:rsidR="002A2B84" w:rsidRDefault="002A2B84" w:rsidP="0080481E">
            <w:pPr>
              <w:pStyle w:val="Intestazione"/>
              <w:rPr>
                <w:rFonts w:ascii="Calibri" w:eastAsia="Calibri" w:hAnsi="Calibri"/>
              </w:rPr>
            </w:pPr>
          </w:p>
        </w:tc>
      </w:tr>
    </w:tbl>
    <w:p w:rsidR="002A2B84" w:rsidRDefault="002A2B84" w:rsidP="002A2B84">
      <w:pPr>
        <w:pStyle w:val="Intestazione"/>
      </w:pPr>
    </w:p>
    <w:p w:rsidR="00924778" w:rsidRDefault="00924778" w:rsidP="00924778">
      <w:pPr>
        <w:pStyle w:val="Titolo4"/>
        <w:pBdr>
          <w:top w:val="single" w:sz="4" w:space="1" w:color="000000"/>
          <w:left w:val="single" w:sz="4" w:space="19" w:color="000000"/>
          <w:bottom w:val="single" w:sz="4" w:space="1" w:color="000000"/>
          <w:right w:val="single" w:sz="4" w:space="4" w:color="000000"/>
        </w:pBdr>
        <w:ind w:left="284" w:right="-82" w:firstLine="0"/>
        <w:rPr>
          <w:rFonts w:ascii="Times New Roman" w:hAnsi="Times New Roman"/>
          <w:sz w:val="22"/>
        </w:rPr>
      </w:pPr>
      <w:bookmarkStart w:id="0" w:name="_GoBack"/>
      <w:bookmarkEnd w:id="0"/>
    </w:p>
    <w:p w:rsidR="00924778" w:rsidRDefault="00924778" w:rsidP="00924778">
      <w:pPr>
        <w:pStyle w:val="Titolo4"/>
        <w:rPr>
          <w:sz w:val="22"/>
        </w:rPr>
      </w:pPr>
    </w:p>
    <w:p w:rsidR="00924778" w:rsidRDefault="00924778" w:rsidP="00924778">
      <w:pPr>
        <w:pStyle w:val="Titolo1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RELAZIONE INIZIALE: PROGRAMMAZIONE EDUCATIVO-DIDATTICA</w:t>
      </w:r>
    </w:p>
    <w:p w:rsidR="00924778" w:rsidRDefault="00924778" w:rsidP="00924778">
      <w:pPr>
        <w:rPr>
          <w:b/>
          <w:sz w:val="22"/>
        </w:rPr>
      </w:pPr>
    </w:p>
    <w:p w:rsidR="00924778" w:rsidRDefault="00924778" w:rsidP="00924778">
      <w:pPr>
        <w:rPr>
          <w:b/>
          <w:sz w:val="22"/>
        </w:rPr>
      </w:pPr>
      <w:r>
        <w:rPr>
          <w:b/>
          <w:sz w:val="22"/>
        </w:rPr>
        <w:t xml:space="preserve">Disciplina: </w:t>
      </w:r>
    </w:p>
    <w:p w:rsidR="00924778" w:rsidRDefault="00924778" w:rsidP="00924778">
      <w:pPr>
        <w:rPr>
          <w:sz w:val="22"/>
        </w:rPr>
      </w:pPr>
      <w:r>
        <w:rPr>
          <w:b/>
          <w:sz w:val="22"/>
        </w:rPr>
        <w:t>Classe</w:t>
      </w:r>
      <w:r>
        <w:rPr>
          <w:sz w:val="22"/>
        </w:rPr>
        <w:t xml:space="preserve">: </w:t>
      </w:r>
    </w:p>
    <w:p w:rsidR="00924778" w:rsidRDefault="00924778" w:rsidP="00924778">
      <w:pPr>
        <w:rPr>
          <w:sz w:val="22"/>
        </w:rPr>
      </w:pPr>
      <w:r>
        <w:rPr>
          <w:b/>
          <w:sz w:val="22"/>
        </w:rPr>
        <w:t>Anno Scolastico</w:t>
      </w:r>
      <w:r>
        <w:rPr>
          <w:sz w:val="22"/>
        </w:rPr>
        <w:t xml:space="preserve">: </w:t>
      </w:r>
    </w:p>
    <w:p w:rsidR="00924778" w:rsidRDefault="00924778" w:rsidP="00924778">
      <w:pPr>
        <w:pStyle w:val="Titolo1"/>
        <w:rPr>
          <w:sz w:val="22"/>
        </w:rPr>
      </w:pPr>
      <w:r>
        <w:rPr>
          <w:b/>
          <w:sz w:val="22"/>
        </w:rPr>
        <w:t>Prof./Prof.ssa</w:t>
      </w:r>
      <w:r>
        <w:rPr>
          <w:sz w:val="22"/>
        </w:rPr>
        <w:t xml:space="preserve">: </w:t>
      </w:r>
    </w:p>
    <w:p w:rsidR="00924778" w:rsidRDefault="00924778" w:rsidP="00924778"/>
    <w:p w:rsidR="00924778" w:rsidRDefault="00924778" w:rsidP="00924778"/>
    <w:tbl>
      <w:tblPr>
        <w:tblpPr w:leftFromText="141" w:rightFromText="141" w:vertAnchor="text" w:horzAnchor="margin" w:tblpXSpec="center" w:tblpY="1061"/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461"/>
        <w:gridCol w:w="1839"/>
        <w:gridCol w:w="2976"/>
        <w:gridCol w:w="2268"/>
        <w:gridCol w:w="1843"/>
      </w:tblGrid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tranquilla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passiva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lento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sereno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vivace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polemica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regolare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buono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Femmine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collaborativa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poco collaborativa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sostenuto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 volte conflittuale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culture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propositiva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problematica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………….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problematico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Ripetenti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motivata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demotivata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………….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…………….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Trasferiti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buona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scarsa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………………</w:t>
            </w: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Nuovi inseriti</w:t>
            </w:r>
          </w:p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Socializzazione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socializzazione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 sociali</w:t>
            </w:r>
          </w:p>
          <w:p w:rsidR="00924778" w:rsidRDefault="00924778" w:rsidP="001707FF">
            <w:pPr>
              <w:pStyle w:val="Standard"/>
              <w:widowControl w:val="0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rispettosa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poco rispettosa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delle regole</w:t>
            </w: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delle regole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DSA</w:t>
            </w:r>
          </w:p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both"/>
              <w:rPr>
                <w:sz w:val="20"/>
                <w:szCs w:val="20"/>
              </w:rPr>
            </w:pPr>
          </w:p>
        </w:tc>
      </w:tr>
      <w:tr w:rsidR="00924778" w:rsidTr="00571805">
        <w:trPr>
          <w:trHeight w:val="42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8" w:rsidRDefault="00924778" w:rsidP="001707FF">
            <w:pPr>
              <w:pStyle w:val="Standard"/>
              <w:ind w:right="-153"/>
              <w:jc w:val="center"/>
              <w:rPr>
                <w:sz w:val="20"/>
                <w:szCs w:val="20"/>
              </w:rPr>
            </w:pPr>
          </w:p>
        </w:tc>
      </w:tr>
    </w:tbl>
    <w:p w:rsidR="00924778" w:rsidRDefault="00924778" w:rsidP="00924778"/>
    <w:tbl>
      <w:tblPr>
        <w:tblpPr w:leftFromText="141" w:rightFromText="141" w:vertAnchor="text" w:horzAnchor="margin" w:tblpXSpec="center" w:tblpY="85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3"/>
        <w:gridCol w:w="9317"/>
      </w:tblGrid>
      <w:tr w:rsidR="00924778" w:rsidRPr="00D127D2" w:rsidTr="00203C67">
        <w:tc>
          <w:tcPr>
            <w:tcW w:w="1101" w:type="dxa"/>
            <w:shd w:val="clear" w:color="auto" w:fill="auto"/>
          </w:tcPr>
          <w:p w:rsidR="00924778" w:rsidRPr="00D127D2" w:rsidRDefault="00924778" w:rsidP="001707FF">
            <w:pPr>
              <w:ind w:right="-1"/>
              <w:jc w:val="center"/>
              <w:rPr>
                <w:b/>
              </w:rPr>
            </w:pPr>
          </w:p>
        </w:tc>
        <w:tc>
          <w:tcPr>
            <w:tcW w:w="462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sz w:val="22"/>
                <w:szCs w:val="22"/>
              </w:rPr>
            </w:pPr>
            <w:r w:rsidRPr="00D127D2">
              <w:rPr>
                <w:sz w:val="22"/>
                <w:szCs w:val="22"/>
              </w:rPr>
              <w:t>N°</w:t>
            </w:r>
          </w:p>
        </w:tc>
        <w:tc>
          <w:tcPr>
            <w:tcW w:w="9318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D127D2">
              <w:rPr>
                <w:b/>
                <w:bCs/>
                <w:sz w:val="22"/>
                <w:szCs w:val="22"/>
              </w:rPr>
              <w:t>SITUAZIONE DELLA CLASSE</w:t>
            </w:r>
          </w:p>
        </w:tc>
      </w:tr>
    </w:tbl>
    <w:p w:rsidR="00924778" w:rsidRPr="00027692" w:rsidRDefault="00924778" w:rsidP="00924778">
      <w:pPr>
        <w:rPr>
          <w:vanish/>
        </w:rPr>
      </w:pPr>
    </w:p>
    <w:tbl>
      <w:tblPr>
        <w:tblpPr w:leftFromText="141" w:rightFromText="141" w:vertAnchor="text" w:horzAnchor="margin" w:tblpXSpec="center" w:tblpYSpec="inside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0"/>
        <w:gridCol w:w="4804"/>
        <w:gridCol w:w="2268"/>
        <w:gridCol w:w="2268"/>
      </w:tblGrid>
      <w:tr w:rsidR="00924778" w:rsidRPr="00D127D2" w:rsidTr="00203C67">
        <w:trPr>
          <w:trHeight w:val="410"/>
        </w:trPr>
        <w:tc>
          <w:tcPr>
            <w:tcW w:w="1101" w:type="dxa"/>
            <w:shd w:val="clear" w:color="auto" w:fill="auto"/>
          </w:tcPr>
          <w:p w:rsidR="00924778" w:rsidRPr="00D127D2" w:rsidRDefault="00924778" w:rsidP="001707FF">
            <w:pPr>
              <w:ind w:right="-1"/>
              <w:jc w:val="center"/>
              <w:rPr>
                <w:b/>
              </w:rPr>
            </w:pPr>
          </w:p>
        </w:tc>
        <w:tc>
          <w:tcPr>
            <w:tcW w:w="440" w:type="dxa"/>
            <w:shd w:val="clear" w:color="auto" w:fill="auto"/>
          </w:tcPr>
          <w:p w:rsidR="00924778" w:rsidRPr="00D127D2" w:rsidRDefault="00924778" w:rsidP="001707FF">
            <w:pPr>
              <w:ind w:left="-599" w:right="-1"/>
              <w:jc w:val="center"/>
              <w:rPr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right="-1"/>
              <w:jc w:val="center"/>
              <w:rPr>
                <w:b/>
                <w:bCs/>
              </w:rPr>
            </w:pPr>
            <w:r w:rsidRPr="00D127D2">
              <w:rPr>
                <w:b/>
                <w:bCs/>
              </w:rPr>
              <w:t>Tipologia della classe</w:t>
            </w:r>
          </w:p>
        </w:tc>
        <w:tc>
          <w:tcPr>
            <w:tcW w:w="2268" w:type="dxa"/>
            <w:shd w:val="clear" w:color="auto" w:fill="auto"/>
          </w:tcPr>
          <w:p w:rsidR="00924778" w:rsidRPr="00D127D2" w:rsidRDefault="00924778" w:rsidP="001707FF">
            <w:pPr>
              <w:pStyle w:val="Standard"/>
              <w:ind w:left="230" w:right="-1"/>
              <w:jc w:val="center"/>
              <w:rPr>
                <w:b/>
                <w:bCs/>
              </w:rPr>
            </w:pPr>
            <w:r w:rsidRPr="00D127D2">
              <w:rPr>
                <w:b/>
                <w:bCs/>
              </w:rPr>
              <w:t>Ritmo di lavoro</w:t>
            </w:r>
          </w:p>
        </w:tc>
        <w:tc>
          <w:tcPr>
            <w:tcW w:w="2268" w:type="dxa"/>
            <w:shd w:val="clear" w:color="auto" w:fill="auto"/>
          </w:tcPr>
          <w:p w:rsidR="00924778" w:rsidRPr="00D127D2" w:rsidRDefault="00924778" w:rsidP="001707FF">
            <w:pPr>
              <w:ind w:right="-1" w:hanging="2"/>
              <w:jc w:val="center"/>
              <w:rPr>
                <w:b/>
              </w:rPr>
            </w:pPr>
            <w:r w:rsidRPr="00D127D2">
              <w:rPr>
                <w:b/>
              </w:rPr>
              <w:t>Clima relazionale</w:t>
            </w:r>
          </w:p>
        </w:tc>
      </w:tr>
    </w:tbl>
    <w:p w:rsidR="00924778" w:rsidRDefault="00924778" w:rsidP="00924778">
      <w:pPr>
        <w:ind w:right="-1"/>
        <w:jc w:val="center"/>
        <w:rPr>
          <w:b/>
        </w:rPr>
      </w:pPr>
    </w:p>
    <w:p w:rsidR="00DC7BCF" w:rsidRDefault="00DC7BCF" w:rsidP="00DC7BCF">
      <w:pPr>
        <w:rPr>
          <w:rStyle w:val="Nessuno"/>
          <w:b/>
          <w:bCs/>
        </w:rPr>
      </w:pPr>
    </w:p>
    <w:p w:rsidR="00DC7BCF" w:rsidRDefault="00DC7BCF" w:rsidP="00DC7BCF"/>
    <w:tbl>
      <w:tblPr>
        <w:tblStyle w:val="TableNormal"/>
        <w:tblW w:w="5373" w:type="pct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1"/>
        <w:gridCol w:w="3181"/>
        <w:gridCol w:w="1902"/>
        <w:gridCol w:w="2078"/>
        <w:gridCol w:w="180"/>
      </w:tblGrid>
      <w:tr w:rsidR="00DC7BCF" w:rsidTr="00571805">
        <w:trPr>
          <w:trHeight w:hRule="exact" w:val="817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DC7BCF" w:rsidRDefault="00DC7BCF" w:rsidP="000C06CE">
            <w:pPr>
              <w:pStyle w:val="Standard"/>
              <w:jc w:val="center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N° ore sostegno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  <w:r>
              <w:rPr>
                <w:rStyle w:val="Nessuno"/>
              </w:rPr>
              <w:t>N° ore educatore</w:t>
            </w: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jc w:val="center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</w:pPr>
          </w:p>
        </w:tc>
        <w:tc>
          <w:tcPr>
            <w:tcW w:w="8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624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  <w:rPr>
                <w:rStyle w:val="Nessuno"/>
              </w:rPr>
            </w:pPr>
          </w:p>
          <w:p w:rsidR="00DC7BCF" w:rsidRDefault="00DC7BCF" w:rsidP="000C06CE">
            <w:pPr>
              <w:pStyle w:val="Standard"/>
            </w:pPr>
          </w:p>
        </w:tc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44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trHeight w:hRule="exact" w:val="493"/>
        </w:trPr>
        <w:tc>
          <w:tcPr>
            <w:tcW w:w="1455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85" w:type="pct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678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DISTURBI EVOLUTIVI SPECIFICI</w:t>
            </w: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82"/>
        </w:trPr>
        <w:tc>
          <w:tcPr>
            <w:tcW w:w="1455" w:type="pc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90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15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8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1537" w:type="pc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80"/>
        </w:trPr>
        <w:tc>
          <w:tcPr>
            <w:tcW w:w="145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BES</w:t>
            </w:r>
          </w:p>
        </w:tc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  <w:jc w:val="center"/>
            </w:pPr>
            <w:r>
              <w:rPr>
                <w:rStyle w:val="Nessuno"/>
              </w:rPr>
              <w:t xml:space="preserve">                 Tipologia</w:t>
            </w: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449"/>
        </w:trPr>
        <w:tc>
          <w:tcPr>
            <w:tcW w:w="145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7BCF" w:rsidRDefault="00DC7BCF" w:rsidP="000C06CE"/>
        </w:tc>
        <w:tc>
          <w:tcPr>
            <w:tcW w:w="1537" w:type="pct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DC7BCF" w:rsidRDefault="00DC7BCF" w:rsidP="000C06CE"/>
        </w:tc>
        <w:tc>
          <w:tcPr>
            <w:tcW w:w="919" w:type="pct"/>
            <w:vMerge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DC7BCF" w:rsidRDefault="00DC7BCF" w:rsidP="000C06CE"/>
        </w:tc>
        <w:tc>
          <w:tcPr>
            <w:tcW w:w="100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539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  <w:tr w:rsidR="00DC7BCF" w:rsidTr="00571805">
        <w:trPr>
          <w:gridAfter w:val="1"/>
          <w:wAfter w:w="85" w:type="pct"/>
          <w:trHeight w:hRule="exact" w:val="633"/>
        </w:trPr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>
            <w:pPr>
              <w:pStyle w:val="Standard"/>
            </w:pPr>
          </w:p>
        </w:tc>
        <w:tc>
          <w:tcPr>
            <w:tcW w:w="245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  <w:tc>
          <w:tcPr>
            <w:tcW w:w="10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BCF" w:rsidRDefault="00DC7BCF" w:rsidP="000C06CE"/>
        </w:tc>
      </w:tr>
    </w:tbl>
    <w:p w:rsidR="00DC7BCF" w:rsidRDefault="00DC7BCF" w:rsidP="00DC7BCF">
      <w:pPr>
        <w:widowControl w:val="0"/>
      </w:pPr>
    </w:p>
    <w:p w:rsidR="00DC7BCF" w:rsidRDefault="00DC7BCF" w:rsidP="00924778">
      <w:pPr>
        <w:ind w:right="-1"/>
        <w:jc w:val="center"/>
        <w:rPr>
          <w:b/>
        </w:rPr>
      </w:pPr>
    </w:p>
    <w:p w:rsidR="00DC7BCF" w:rsidRDefault="00DC7BCF" w:rsidP="00924778">
      <w:pPr>
        <w:ind w:right="-1"/>
        <w:jc w:val="center"/>
        <w:rPr>
          <w:b/>
        </w:rPr>
      </w:pPr>
    </w:p>
    <w:p w:rsidR="00DC7BCF" w:rsidRDefault="00DC7BCF" w:rsidP="00924778">
      <w:pPr>
        <w:ind w:right="-1"/>
        <w:jc w:val="center"/>
        <w:rPr>
          <w:b/>
        </w:rPr>
      </w:pPr>
    </w:p>
    <w:p w:rsidR="00924778" w:rsidRPr="00D127D2" w:rsidRDefault="00924778" w:rsidP="00924778">
      <w:pPr>
        <w:rPr>
          <w:vanish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924778" w:rsidTr="001659B9">
        <w:trPr>
          <w:trHeight w:val="1101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Osservazioni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24778" w:rsidTr="001659B9">
        <w:trPr>
          <w:trHeight w:val="1101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Ambito cognitivo</w:t>
            </w:r>
          </w:p>
          <w:p w:rsidR="00924778" w:rsidRDefault="00924778" w:rsidP="001707FF">
            <w:pPr>
              <w:jc w:val="both"/>
            </w:pPr>
            <w:r>
              <w:rPr>
                <w:i/>
                <w:sz w:val="22"/>
              </w:rPr>
              <w:t xml:space="preserve">Fasce di livello 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Individuate sulla base di:</w:t>
            </w:r>
          </w:p>
          <w:p w:rsidR="00924778" w:rsidRDefault="00924778" w:rsidP="001707FF">
            <w:pPr>
              <w:jc w:val="both"/>
            </w:pPr>
            <w:proofErr w:type="gramStart"/>
            <w:r>
              <w:rPr>
                <w:rFonts w:ascii="Wingdings" w:hAnsi="Wingdings"/>
                <w:sz w:val="22"/>
              </w:rPr>
              <w:t></w:t>
            </w:r>
            <w:r>
              <w:rPr>
                <w:sz w:val="22"/>
              </w:rPr>
              <w:t xml:space="preserve">  prove</w:t>
            </w:r>
            <w:proofErr w:type="gramEnd"/>
            <w:r>
              <w:rPr>
                <w:sz w:val="22"/>
              </w:rPr>
              <w:t xml:space="preserve"> di ingresso                                                            </w:t>
            </w:r>
          </w:p>
          <w:p w:rsidR="00924778" w:rsidRDefault="00924778" w:rsidP="001707FF">
            <w:pPr>
              <w:jc w:val="both"/>
            </w:pPr>
            <w:proofErr w:type="gramStart"/>
            <w:r>
              <w:rPr>
                <w:rFonts w:ascii="Wingdings" w:hAnsi="Wingdings"/>
                <w:sz w:val="22"/>
              </w:rPr>
              <w:t></w:t>
            </w:r>
            <w:r>
              <w:rPr>
                <w:sz w:val="22"/>
              </w:rPr>
              <w:t xml:space="preserve">  griglie</w:t>
            </w:r>
            <w:proofErr w:type="gramEnd"/>
            <w:r>
              <w:rPr>
                <w:sz w:val="22"/>
              </w:rPr>
              <w:t xml:space="preserve"> di osservazione appositamente predisposte                                                                     </w:t>
            </w:r>
          </w:p>
          <w:p w:rsidR="00924778" w:rsidRDefault="00924778" w:rsidP="001707FF">
            <w:pPr>
              <w:jc w:val="both"/>
            </w:pPr>
            <w:r>
              <w:rPr>
                <w:rFonts w:ascii="Wingdings" w:hAnsi="Wingdings"/>
                <w:sz w:val="22"/>
              </w:rPr>
              <w:t></w:t>
            </w:r>
            <w:r>
              <w:rPr>
                <w:sz w:val="22"/>
              </w:rPr>
              <w:t>rilevazioni elaborate d’intesa con la scuola elementare</w:t>
            </w:r>
          </w:p>
          <w:p w:rsidR="00924778" w:rsidRDefault="00924778" w:rsidP="001707FF">
            <w:pPr>
              <w:jc w:val="both"/>
            </w:pPr>
            <w:r>
              <w:rPr>
                <w:rFonts w:ascii="Wingdings" w:hAnsi="Wingdings"/>
                <w:sz w:val="22"/>
              </w:rPr>
              <w:t></w:t>
            </w:r>
            <w:r>
              <w:rPr>
                <w:sz w:val="22"/>
              </w:rPr>
              <w:t xml:space="preserve">informazioni fornite dalla scuola elementare     </w:t>
            </w:r>
          </w:p>
          <w:p w:rsidR="00924778" w:rsidRDefault="00924778" w:rsidP="001707FF">
            <w:pPr>
              <w:jc w:val="both"/>
            </w:pPr>
            <w:r>
              <w:rPr>
                <w:rFonts w:ascii="Wingdings" w:hAnsi="Wingdings"/>
                <w:sz w:val="22"/>
              </w:rPr>
              <w:t></w:t>
            </w:r>
            <w:proofErr w:type="gramStart"/>
            <w:r>
              <w:rPr>
                <w:sz w:val="22"/>
              </w:rPr>
              <w:t>altro :</w:t>
            </w:r>
            <w:proofErr w:type="gramEnd"/>
            <w:r>
              <w:rPr>
                <w:sz w:val="22"/>
              </w:rPr>
              <w:t xml:space="preserve"> ............................................................</w:t>
            </w:r>
          </w:p>
          <w:p w:rsidR="00924778" w:rsidRDefault="00924778" w:rsidP="001707FF">
            <w:pPr>
              <w:jc w:val="both"/>
            </w:pPr>
          </w:p>
        </w:tc>
      </w:tr>
    </w:tbl>
    <w:p w:rsidR="00D42110" w:rsidRDefault="00D42110" w:rsidP="00924778">
      <w:pPr>
        <w:rPr>
          <w:sz w:val="22"/>
        </w:rPr>
      </w:pPr>
    </w:p>
    <w:p w:rsidR="00924778" w:rsidRDefault="00D42110" w:rsidP="00924778">
      <w:pPr>
        <w:rPr>
          <w:sz w:val="22"/>
        </w:rPr>
      </w:pPr>
      <w:r>
        <w:rPr>
          <w:sz w:val="22"/>
        </w:rPr>
        <w:t>AL TERMINE DEI TEST D’INGRESSO SI EVIDENZIANO LE SEGUENTI FASCE DI LIVELLO:</w:t>
      </w:r>
    </w:p>
    <w:p w:rsidR="00D42110" w:rsidRDefault="00D42110" w:rsidP="00924778">
      <w:pPr>
        <w:rPr>
          <w:sz w:val="22"/>
        </w:rPr>
      </w:pPr>
    </w:p>
    <w:tbl>
      <w:tblPr>
        <w:tblW w:w="1104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791"/>
        <w:gridCol w:w="1010"/>
      </w:tblGrid>
      <w:tr w:rsidR="00924778" w:rsidRPr="0013208F" w:rsidTr="001707FF">
        <w:trPr>
          <w:trHeight w:val="201"/>
          <w:jc w:val="center"/>
        </w:trPr>
        <w:tc>
          <w:tcPr>
            <w:tcW w:w="110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4778" w:rsidRPr="0013208F" w:rsidRDefault="00924778" w:rsidP="001707FF">
            <w:pPr>
              <w:jc w:val="center"/>
            </w:pPr>
            <w:r w:rsidRPr="0013208F">
              <w:rPr>
                <w:b/>
                <w:sz w:val="22"/>
                <w:szCs w:val="22"/>
              </w:rPr>
              <w:t>DISCIPLINA 1</w:t>
            </w:r>
          </w:p>
        </w:tc>
      </w:tr>
      <w:tr w:rsidR="00924778" w:rsidTr="001707FF">
        <w:trPr>
          <w:trHeight w:val="293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Livello/ voto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Nomi e prestazioni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  <w:r>
              <w:rPr>
                <w:sz w:val="22"/>
                <w:szCs w:val="22"/>
              </w:rPr>
              <w:t>N°</w:t>
            </w:r>
          </w:p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Alto (10 -9)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pStyle w:val="Corpotesto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completo e approfondito, riuscendo autonomamente ad integrare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Medio-alto (8)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….comprendono in modo ordinato e sicuro con adeguate integrazioni delle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Medio (7)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globale, nelle linee essenziali e con approfondimento solo di alcuni argomenti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1707FF">
        <w:trPr>
          <w:trHeight w:val="2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t>Base (6)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...comprendono in modo superficiale, parziale e/o meccanico; riescono a riconoscere le conoscenze pregresse solo se guidati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</w:tc>
      </w:tr>
      <w:tr w:rsidR="00924778" w:rsidTr="00950607">
        <w:trPr>
          <w:trHeight w:val="188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  <w:szCs w:val="22"/>
              </w:rPr>
              <w:lastRenderedPageBreak/>
              <w:t>Basso (5-4)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limitato e disorganizzato e/o frammentario, necessitano di una guida per riconoscere 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  <w:p w:rsidR="00924778" w:rsidRDefault="00924778" w:rsidP="001707FF"/>
        </w:tc>
      </w:tr>
      <w:tr w:rsidR="00924778" w:rsidTr="001707FF">
        <w:trPr>
          <w:trHeight w:val="333"/>
          <w:jc w:val="center"/>
        </w:trPr>
        <w:tc>
          <w:tcPr>
            <w:tcW w:w="1104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tabs>
                <w:tab w:val="left" w:pos="1907"/>
              </w:tabs>
              <w:jc w:val="center"/>
            </w:pPr>
            <w:r>
              <w:rPr>
                <w:b/>
              </w:rPr>
              <w:t>DISCIPLINA 2</w:t>
            </w:r>
          </w:p>
        </w:tc>
      </w:tr>
      <w:tr w:rsidR="00924778" w:rsidTr="001707FF">
        <w:trPr>
          <w:trHeight w:val="28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Livello/ voto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Nomi e prestazioni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  <w:r>
              <w:rPr>
                <w:sz w:val="22"/>
              </w:rPr>
              <w:t>N°</w:t>
            </w: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Alto (10 -9)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pStyle w:val="Corpotesto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completo e approfondito, riuscendo autonomamente ad integrare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Medio-alto (8)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….comprendono in modo ordinato e sicuro con adeguate integrazioni delle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/>
          <w:p w:rsidR="00924778" w:rsidRDefault="00924778" w:rsidP="001707FF">
            <w:pPr>
              <w:ind w:right="-39"/>
            </w:pPr>
          </w:p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Medio (7)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…comprendono in modo globale, nelle linee essenziali e con approfondimento solo di alcuni argomenti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  <w:p w:rsidR="00924778" w:rsidRDefault="00924778" w:rsidP="001707FF">
            <w:pPr>
              <w:jc w:val="center"/>
            </w:pPr>
          </w:p>
          <w:p w:rsidR="00924778" w:rsidRDefault="00924778" w:rsidP="001707FF"/>
        </w:tc>
      </w:tr>
      <w:tr w:rsidR="00924778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r>
              <w:rPr>
                <w:sz w:val="22"/>
              </w:rPr>
              <w:t>Base (6)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D42110" w:rsidP="001707FF">
            <w:pPr>
              <w:jc w:val="both"/>
              <w:rPr>
                <w:i/>
                <w:color w:val="000000"/>
              </w:rPr>
            </w:pPr>
            <w:r>
              <w:rPr>
                <w:i/>
                <w:sz w:val="22"/>
                <w:szCs w:val="22"/>
              </w:rPr>
              <w:t>...comprendono in modo superficiale, parziale e/o meccanico; riescono a riconoscere le conoscenze pregresse solo se guidati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24778" w:rsidRDefault="00924778" w:rsidP="001707FF">
            <w:pPr>
              <w:jc w:val="center"/>
            </w:pPr>
          </w:p>
        </w:tc>
      </w:tr>
      <w:tr w:rsidR="00D42110" w:rsidTr="001707FF">
        <w:trPr>
          <w:trHeight w:val="670"/>
          <w:jc w:val="center"/>
        </w:trPr>
        <w:tc>
          <w:tcPr>
            <w:tcW w:w="32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r>
              <w:rPr>
                <w:sz w:val="22"/>
              </w:rPr>
              <w:t>Basso (5-4)</w:t>
            </w:r>
          </w:p>
        </w:tc>
        <w:tc>
          <w:tcPr>
            <w:tcW w:w="67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pPr>
              <w:tabs>
                <w:tab w:val="left" w:pos="-1134"/>
                <w:tab w:val="left" w:pos="-567"/>
                <w:tab w:val="left" w:pos="-1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…comprendono in modo limitato e disorganizzato e/o frammentario, necessitano di una guida per riconoscere le conoscenze pregresse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D42110" w:rsidRDefault="00D42110" w:rsidP="00D42110">
            <w:pPr>
              <w:jc w:val="center"/>
            </w:pPr>
          </w:p>
          <w:p w:rsidR="00D42110" w:rsidRDefault="00D42110" w:rsidP="00D42110">
            <w:pPr>
              <w:jc w:val="center"/>
            </w:pPr>
          </w:p>
        </w:tc>
      </w:tr>
      <w:tr w:rsidR="00D42110" w:rsidTr="001707FF">
        <w:trPr>
          <w:jc w:val="center"/>
        </w:trPr>
        <w:tc>
          <w:tcPr>
            <w:tcW w:w="110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4"/>
              <w:gridCol w:w="6804"/>
              <w:gridCol w:w="979"/>
            </w:tblGrid>
            <w:tr w:rsidR="00D42110" w:rsidTr="001707FF">
              <w:trPr>
                <w:trHeight w:val="32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/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jc w:val="center"/>
                  </w:pPr>
                  <w:r w:rsidRPr="00DC7BB4">
                    <w:rPr>
                      <w:b/>
                    </w:rPr>
                    <w:t>DISCIPLINA 3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41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Livello/ voto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Nomi e prestazioni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>
                  <w:pPr>
                    <w:jc w:val="center"/>
                  </w:pPr>
                  <w:r w:rsidRPr="00DC7BB4">
                    <w:rPr>
                      <w:sz w:val="22"/>
                    </w:rPr>
                    <w:t>N°</w:t>
                  </w:r>
                </w:p>
              </w:tc>
            </w:tr>
            <w:tr w:rsidR="00D42110" w:rsidTr="001707FF">
              <w:trPr>
                <w:trHeight w:val="551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Alto (10 -9)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pStyle w:val="Corpotesto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…comprendono in modo completo e approfondito, riuscendo autonomamente ad integrare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714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Medio-alto (8)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….comprendono in modo ordinato e sicuro con adeguate integrazioni delle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697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Medio (7)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Pr="00DC7BB4" w:rsidRDefault="00D42110" w:rsidP="00D42110">
                  <w:pPr>
                    <w:tabs>
                      <w:tab w:val="left" w:pos="-1134"/>
                      <w:tab w:val="left" w:pos="-567"/>
                      <w:tab w:val="left" w:pos="-1"/>
                      <w:tab w:val="left" w:pos="565"/>
                      <w:tab w:val="left" w:pos="1131"/>
                      <w:tab w:val="left" w:pos="1698"/>
                      <w:tab w:val="left" w:pos="2264"/>
                      <w:tab w:val="left" w:pos="2830"/>
                      <w:tab w:val="left" w:pos="3397"/>
                      <w:tab w:val="left" w:pos="3963"/>
                      <w:tab w:val="left" w:pos="4530"/>
                      <w:tab w:val="left" w:pos="5096"/>
                      <w:tab w:val="left" w:pos="5662"/>
                      <w:tab w:val="left" w:pos="6229"/>
                      <w:tab w:val="left" w:pos="6795"/>
                      <w:tab w:val="left" w:pos="7362"/>
                      <w:tab w:val="left" w:pos="7928"/>
                      <w:tab w:val="left" w:pos="8494"/>
                      <w:tab w:val="left" w:pos="9061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…comprendono in modo globale, nelle linee essenziali e con approfondimento solo di alcuni argomenti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692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Base (6)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Default="00D42110" w:rsidP="00D42110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...comprendono in modo superficiale, parziale e/o meccanico; riescono a riconoscere le conoscenze pregresse solo se guidati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  <w:tr w:rsidR="00D42110" w:rsidTr="001707FF">
              <w:trPr>
                <w:trHeight w:val="830"/>
              </w:trPr>
              <w:tc>
                <w:tcPr>
                  <w:tcW w:w="3244" w:type="dxa"/>
                  <w:shd w:val="clear" w:color="auto" w:fill="auto"/>
                </w:tcPr>
                <w:p w:rsidR="00D42110" w:rsidRPr="00DC7BB4" w:rsidRDefault="00D42110" w:rsidP="00D42110">
                  <w:r w:rsidRPr="00DC7BB4">
                    <w:rPr>
                      <w:sz w:val="22"/>
                    </w:rPr>
                    <w:t>Basso (5-4)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D42110" w:rsidRDefault="00D42110" w:rsidP="00D42110">
                  <w:pPr>
                    <w:tabs>
                      <w:tab w:val="left" w:pos="-1134"/>
                      <w:tab w:val="left" w:pos="-567"/>
                      <w:tab w:val="left" w:pos="-1"/>
                      <w:tab w:val="left" w:pos="565"/>
                      <w:tab w:val="left" w:pos="1131"/>
                      <w:tab w:val="left" w:pos="1698"/>
                      <w:tab w:val="left" w:pos="2264"/>
                      <w:tab w:val="left" w:pos="2830"/>
                      <w:tab w:val="left" w:pos="3397"/>
                      <w:tab w:val="left" w:pos="3963"/>
                      <w:tab w:val="left" w:pos="4530"/>
                      <w:tab w:val="left" w:pos="5096"/>
                      <w:tab w:val="left" w:pos="5662"/>
                      <w:tab w:val="left" w:pos="6229"/>
                      <w:tab w:val="left" w:pos="6795"/>
                      <w:tab w:val="left" w:pos="7362"/>
                      <w:tab w:val="left" w:pos="7928"/>
                      <w:tab w:val="left" w:pos="8494"/>
                      <w:tab w:val="left" w:pos="9061"/>
                    </w:tabs>
                    <w:jc w:val="both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…comprendono in modo limitato e disorganizzato e/o frammentario, necessitano di una guida per riconoscere le conoscenze pregresse</w:t>
                  </w:r>
                </w:p>
              </w:tc>
              <w:tc>
                <w:tcPr>
                  <w:tcW w:w="979" w:type="dxa"/>
                  <w:shd w:val="clear" w:color="auto" w:fill="auto"/>
                </w:tcPr>
                <w:p w:rsidR="00D42110" w:rsidRPr="00DC7BB4" w:rsidRDefault="00D42110" w:rsidP="00D42110"/>
              </w:tc>
            </w:tr>
          </w:tbl>
          <w:p w:rsidR="00D42110" w:rsidRDefault="00D42110" w:rsidP="00D42110">
            <w:r>
              <w:rPr>
                <w:sz w:val="22"/>
                <w:szCs w:val="22"/>
              </w:rPr>
              <w:t>Non valutato: (</w:t>
            </w:r>
            <w:r>
              <w:rPr>
                <w:i/>
                <w:sz w:val="22"/>
                <w:szCs w:val="22"/>
              </w:rPr>
              <w:t>nome e motivazione</w:t>
            </w:r>
            <w:r>
              <w:rPr>
                <w:sz w:val="22"/>
                <w:szCs w:val="22"/>
              </w:rPr>
              <w:t>)</w:t>
            </w:r>
          </w:p>
          <w:p w:rsidR="00D42110" w:rsidRDefault="00D42110" w:rsidP="00D42110"/>
          <w:p w:rsidR="00D42110" w:rsidRDefault="00D42110" w:rsidP="00D42110"/>
        </w:tc>
      </w:tr>
    </w:tbl>
    <w:p w:rsidR="00924778" w:rsidRDefault="00924778" w:rsidP="00924778"/>
    <w:tbl>
      <w:tblPr>
        <w:tblW w:w="111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4"/>
        <w:gridCol w:w="2819"/>
        <w:gridCol w:w="236"/>
        <w:gridCol w:w="1620"/>
        <w:gridCol w:w="360"/>
        <w:gridCol w:w="33"/>
        <w:gridCol w:w="1716"/>
        <w:gridCol w:w="411"/>
        <w:gridCol w:w="360"/>
        <w:gridCol w:w="2765"/>
      </w:tblGrid>
      <w:tr w:rsidR="00924778" w:rsidTr="00FC549F">
        <w:trPr>
          <w:trHeight w:val="402"/>
        </w:trPr>
        <w:tc>
          <w:tcPr>
            <w:tcW w:w="111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Pr="00B0408F" w:rsidRDefault="00924778" w:rsidP="001707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</w:rPr>
              <w:t>PERSONALIZZAZIONI</w:t>
            </w: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COGNOME E NOME</w:t>
            </w:r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MOTIVAZIONI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CAUSE</w:t>
            </w: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9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9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</w:tr>
      <w:tr w:rsidR="00924778" w:rsidTr="00FC549F">
        <w:trPr>
          <w:trHeight w:val="23"/>
        </w:trPr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  <w:b/>
              </w:rPr>
            </w:pPr>
          </w:p>
        </w:tc>
      </w:tr>
      <w:tr w:rsidR="00924778" w:rsidTr="00FC549F">
        <w:trPr>
          <w:trHeight w:val="6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  <w:i/>
              </w:rPr>
            </w:pPr>
          </w:p>
          <w:p w:rsidR="00924778" w:rsidRDefault="00924778" w:rsidP="001707FF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</w:rPr>
              <w:t>MOTIVAZIONI                                                                        PRESUMIBILI CAUSE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A- disagio socio-familiare                                                         1- ritmi di apprendimento lenti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B- difficoltà psicologico-relazionali                                          2- difficoltà nei processi logico-analitici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C- alunni di recente immigrazione                                            3- motivi di salute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D- difficoltà non specifiche d'apprendimento                           4- svantaggio socio-culturale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>E - altro                                                                                      5- scarsa motivazione allo studio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lastRenderedPageBreak/>
              <w:t xml:space="preserve">                                                                                                   6- difficoltà di relazione con i coetanei 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 xml:space="preserve">                                                                                                   7- difficoltà di relazione con gli adulti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 xml:space="preserve">                                                                                                   8- situazione familiare problematica</w:t>
            </w:r>
          </w:p>
          <w:p w:rsidR="00924778" w:rsidRDefault="00924778" w:rsidP="001707FF">
            <w:pPr>
              <w:jc w:val="both"/>
            </w:pPr>
            <w:r>
              <w:rPr>
                <w:sz w:val="22"/>
              </w:rPr>
              <w:t xml:space="preserve">                                                                                                   9- altro</w:t>
            </w:r>
          </w:p>
          <w:p w:rsidR="00924778" w:rsidRDefault="00924778" w:rsidP="001707FF">
            <w:pPr>
              <w:jc w:val="both"/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95060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OBIETTIVI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 xml:space="preserve">Per gli </w:t>
            </w:r>
            <w:r>
              <w:rPr>
                <w:b/>
                <w:sz w:val="22"/>
              </w:rPr>
              <w:t>obiettivi educativi</w:t>
            </w:r>
            <w:r>
              <w:rPr>
                <w:sz w:val="22"/>
              </w:rPr>
              <w:t xml:space="preserve"> si fa riferimento alla programmazione di classe</w:t>
            </w:r>
          </w:p>
          <w:p w:rsidR="00924778" w:rsidRDefault="00924778" w:rsidP="001707FF">
            <w:pPr>
              <w:snapToGrid w:val="0"/>
              <w:jc w:val="both"/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 xml:space="preserve">Per gli </w:t>
            </w:r>
            <w:r>
              <w:rPr>
                <w:b/>
                <w:sz w:val="22"/>
              </w:rPr>
              <w:t>obiettivi cognitivi trasversali</w:t>
            </w:r>
            <w:r>
              <w:rPr>
                <w:sz w:val="22"/>
              </w:rPr>
              <w:t xml:space="preserve"> si fa riferimento alla programmazione di classe</w:t>
            </w:r>
          </w:p>
          <w:p w:rsidR="00924778" w:rsidRDefault="00924778" w:rsidP="001707FF">
            <w:pPr>
              <w:snapToGrid w:val="0"/>
              <w:jc w:val="both"/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Pr="00DD7357" w:rsidRDefault="00924778" w:rsidP="001707FF">
            <w:pPr>
              <w:snapToGrid w:val="0"/>
              <w:jc w:val="both"/>
              <w:rPr>
                <w:i/>
              </w:rPr>
            </w:pPr>
            <w:r>
              <w:rPr>
                <w:b/>
                <w:sz w:val="22"/>
              </w:rPr>
              <w:t>Obiettivi cognitivi disciplinari</w:t>
            </w:r>
            <w:r>
              <w:rPr>
                <w:sz w:val="22"/>
              </w:rPr>
              <w:t>: come da allegato</w:t>
            </w:r>
          </w:p>
          <w:p w:rsidR="00924778" w:rsidRDefault="00924778" w:rsidP="001707FF">
            <w:pPr>
              <w:snapToGrid w:val="0"/>
              <w:jc w:val="both"/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ATTIVITA’ COMPLEMENTARI</w:t>
            </w:r>
          </w:p>
          <w:p w:rsidR="00924778" w:rsidRDefault="00924778" w:rsidP="001707FF">
            <w:pPr>
              <w:snapToGrid w:val="0"/>
              <w:jc w:val="center"/>
              <w:rPr>
                <w:b/>
              </w:rPr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LABORATORIO: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RECUPERO/CONSOLIDAMENTO: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ADESIONE A PROGETTI: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USCITE DIDATTICHE E VIAGGI D'ISTRUZIONE: modello A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PARTECIPAZIONE A CONCORSI: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METODOLOGIE/STRUMENTI (</w:t>
            </w:r>
            <w:r>
              <w:rPr>
                <w:i/>
                <w:sz w:val="22"/>
                <w:szCs w:val="22"/>
              </w:rPr>
              <w:t>utilizzati nelle diverse attività proposte)</w:t>
            </w:r>
            <w:r>
              <w:rPr>
                <w:sz w:val="22"/>
                <w:szCs w:val="22"/>
              </w:rPr>
              <w:t>: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  <w:szCs w:val="22"/>
              </w:rPr>
              <w:t>LIBRI DI TESTO:</w:t>
            </w:r>
          </w:p>
        </w:tc>
      </w:tr>
      <w:tr w:rsidR="00924778" w:rsidTr="00FC549F">
        <w:trPr>
          <w:trHeight w:val="384"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proofErr w:type="gramStart"/>
            <w:r>
              <w:rPr>
                <w:b/>
                <w:sz w:val="22"/>
              </w:rPr>
              <w:t>Metodologie  utilizzate</w:t>
            </w:r>
            <w:proofErr w:type="gramEnd"/>
          </w:p>
          <w:p w:rsidR="00924778" w:rsidRDefault="00924778" w:rsidP="001707FF">
            <w:pPr>
              <w:snapToGrid w:val="0"/>
              <w:jc w:val="both"/>
              <w:rPr>
                <w:i/>
              </w:rPr>
            </w:pPr>
            <w:r>
              <w:rPr>
                <w:i/>
                <w:sz w:val="22"/>
              </w:rPr>
              <w:t>Inserire una crocetta nell’apposito spazio</w:t>
            </w:r>
          </w:p>
        </w:tc>
        <w:tc>
          <w:tcPr>
            <w:tcW w:w="5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Strumenti utilizzati  </w:t>
            </w:r>
          </w:p>
          <w:p w:rsidR="00924778" w:rsidRDefault="00924778" w:rsidP="001707FF">
            <w:pPr>
              <w:snapToGrid w:val="0"/>
              <w:jc w:val="both"/>
              <w:rPr>
                <w:i/>
              </w:rPr>
            </w:pPr>
            <w:r>
              <w:rPr>
                <w:i/>
                <w:sz w:val="22"/>
              </w:rPr>
              <w:t>Inserire una crocetta nell’apposito spazio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Lezione frontale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Libri di testo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in coppie d’aiuto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Testi didattici di supporto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per gruppi omogenei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Schede appositamente predisposte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Lavoro per gruppi eterogenei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Stampe specialistiche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Discussione guidata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Sussidi audiovisivi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Didattica Multimediale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Sussidi multimediali</w:t>
            </w:r>
          </w:p>
        </w:tc>
      </w:tr>
      <w:tr w:rsidR="00924778" w:rsidTr="00FC549F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Altro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5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</w:pPr>
            <w:r>
              <w:rPr>
                <w:sz w:val="22"/>
              </w:rPr>
              <w:t>altro</w:t>
            </w: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Pr="0041339C" w:rsidRDefault="00924778" w:rsidP="001707FF">
            <w:pPr>
              <w:snapToGrid w:val="0"/>
              <w:jc w:val="both"/>
              <w:rPr>
                <w:i/>
              </w:rPr>
            </w:pPr>
          </w:p>
        </w:tc>
      </w:tr>
      <w:tr w:rsidR="00924778" w:rsidTr="00FC549F">
        <w:trPr>
          <w:trHeight w:val="23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i/>
              </w:rPr>
            </w:pPr>
            <w:r>
              <w:rPr>
                <w:b/>
                <w:sz w:val="22"/>
              </w:rPr>
              <w:t>VERIFICHE  (</w:t>
            </w:r>
            <w:r>
              <w:rPr>
                <w:sz w:val="22"/>
              </w:rPr>
              <w:t>i</w:t>
            </w:r>
            <w:r>
              <w:rPr>
                <w:i/>
                <w:sz w:val="22"/>
              </w:rPr>
              <w:t>nserire una crocetta nell’apposito spazio)</w:t>
            </w:r>
          </w:p>
        </w:tc>
      </w:tr>
      <w:tr w:rsidR="00924778" w:rsidTr="00FC549F">
        <w:trPr>
          <w:trHeight w:val="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Orali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Scritte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</w:rPr>
              <w:t>Pratiche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Interrogazioni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Test a scelta multipla; Vero/Falso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Disegni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Spiegazioni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Questionari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Pitture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Relazioni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Domande aperte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Grafici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Presentazioni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Problemi/Esercitazioni di calcolo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Prodotti multimediali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Discussioni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Procedimenti aritmetici/algebrici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Esecuzioni musicali</w:t>
            </w: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Comprensione orale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Produzioni scritte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Altro………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Esercitazioni ortografiche e grammaticali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</w:tr>
      <w:tr w:rsidR="00924778" w:rsidTr="00FC549F">
        <w:trPr>
          <w:trHeight w:val="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Completamenti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rPr>
                <w:rFonts w:ascii="Arial" w:hAnsi="Arial"/>
              </w:rPr>
            </w:pPr>
          </w:p>
        </w:tc>
      </w:tr>
      <w:tr w:rsidR="00924778" w:rsidTr="00FC549F">
        <w:trPr>
          <w:trHeight w:val="48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</w:p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VALUTAZIONE (criteri numerici indicativi)</w:t>
            </w:r>
          </w:p>
        </w:tc>
      </w:tr>
      <w:tr w:rsidR="00924778" w:rsidTr="00FC549F">
        <w:trPr>
          <w:trHeight w:val="132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PERCENTUALE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VOTO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361AE3">
            <w:pPr>
              <w:snapToGrid w:val="0"/>
            </w:pPr>
            <w:r>
              <w:rPr>
                <w:sz w:val="22"/>
              </w:rPr>
              <w:t>90%-100%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9/</w:t>
            </w:r>
            <w:r w:rsidR="00924778">
              <w:rPr>
                <w:sz w:val="22"/>
              </w:rPr>
              <w:t>10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924778" w:rsidP="00361AE3">
            <w:pPr>
              <w:snapToGrid w:val="0"/>
            </w:pPr>
            <w:r>
              <w:rPr>
                <w:sz w:val="22"/>
              </w:rPr>
              <w:t xml:space="preserve"> </w:t>
            </w:r>
            <w:r w:rsidR="00361AE3">
              <w:rPr>
                <w:sz w:val="22"/>
              </w:rPr>
              <w:t xml:space="preserve">8O%-89% 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8/</w:t>
            </w:r>
            <w:r w:rsidR="00924778">
              <w:rPr>
                <w:sz w:val="22"/>
              </w:rPr>
              <w:t>9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 xml:space="preserve"> 70%-79</w:t>
            </w:r>
            <w:r w:rsidR="00924778">
              <w:rPr>
                <w:sz w:val="22"/>
              </w:rPr>
              <w:t>%</w:t>
            </w:r>
          </w:p>
        </w:tc>
        <w:tc>
          <w:tcPr>
            <w:tcW w:w="52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7/</w:t>
            </w:r>
            <w:r w:rsidR="00924778">
              <w:rPr>
                <w:sz w:val="22"/>
              </w:rPr>
              <w:t>8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 xml:space="preserve"> 60%-69</w:t>
            </w:r>
            <w:r w:rsidR="00924778">
              <w:rPr>
                <w:sz w:val="22"/>
              </w:rPr>
              <w:t>%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6/</w:t>
            </w:r>
            <w:r w:rsidR="00924778">
              <w:rPr>
                <w:sz w:val="22"/>
              </w:rPr>
              <w:t>7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 xml:space="preserve"> 50%-59</w:t>
            </w:r>
            <w:r w:rsidR="00924778">
              <w:rPr>
                <w:sz w:val="22"/>
              </w:rPr>
              <w:t>%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5/</w:t>
            </w:r>
            <w:r w:rsidR="00924778">
              <w:rPr>
                <w:sz w:val="22"/>
              </w:rPr>
              <w:t>6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 xml:space="preserve"> 40%-49</w:t>
            </w:r>
            <w:r w:rsidR="00924778">
              <w:rPr>
                <w:sz w:val="22"/>
              </w:rPr>
              <w:t>%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>4/</w:t>
            </w:r>
            <w:r w:rsidR="00924778">
              <w:rPr>
                <w:sz w:val="22"/>
              </w:rPr>
              <w:t>5</w:t>
            </w:r>
          </w:p>
        </w:tc>
      </w:tr>
      <w:tr w:rsidR="00924778" w:rsidTr="00FC549F">
        <w:trPr>
          <w:trHeight w:val="131"/>
        </w:trPr>
        <w:tc>
          <w:tcPr>
            <w:tcW w:w="5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778" w:rsidRDefault="00361AE3" w:rsidP="001707FF">
            <w:pPr>
              <w:snapToGrid w:val="0"/>
            </w:pPr>
            <w:r>
              <w:rPr>
                <w:sz w:val="22"/>
              </w:rPr>
              <w:t xml:space="preserve"> 0%-39</w:t>
            </w:r>
            <w:r w:rsidR="00924778">
              <w:rPr>
                <w:sz w:val="22"/>
              </w:rPr>
              <w:t>%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</w:pPr>
            <w:r>
              <w:rPr>
                <w:sz w:val="22"/>
              </w:rPr>
              <w:t>4</w:t>
            </w:r>
          </w:p>
        </w:tc>
      </w:tr>
      <w:tr w:rsidR="00924778" w:rsidTr="00FC549F">
        <w:trPr>
          <w:trHeight w:val="131"/>
        </w:trPr>
        <w:tc>
          <w:tcPr>
            <w:tcW w:w="11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778" w:rsidRDefault="00924778" w:rsidP="001707FF">
            <w:pPr>
              <w:snapToGrid w:val="0"/>
              <w:jc w:val="both"/>
              <w:rPr>
                <w:color w:val="000000"/>
              </w:rPr>
            </w:pPr>
            <w:r>
              <w:rPr>
                <w:sz w:val="22"/>
              </w:rPr>
              <w:lastRenderedPageBreak/>
              <w:t xml:space="preserve">N.B. </w:t>
            </w:r>
            <w:r>
              <w:rPr>
                <w:color w:val="000000"/>
                <w:sz w:val="22"/>
              </w:rPr>
              <w:t>Le percentuali possono subire variazioni in base alla tipologia e alla complessità delle verifiche</w:t>
            </w:r>
          </w:p>
        </w:tc>
      </w:tr>
    </w:tbl>
    <w:p w:rsidR="00924778" w:rsidRDefault="00924778" w:rsidP="00924778">
      <w:pPr>
        <w:pStyle w:val="Corpotesto"/>
      </w:pPr>
    </w:p>
    <w:p w:rsidR="00924778" w:rsidRDefault="00924778" w:rsidP="00924778">
      <w:pPr>
        <w:rPr>
          <w:b/>
          <w:sz w:val="22"/>
        </w:rPr>
      </w:pPr>
    </w:p>
    <w:p w:rsidR="00BE6BDF" w:rsidRDefault="00924778" w:rsidP="00924778">
      <w:r>
        <w:rPr>
          <w:b/>
          <w:sz w:val="22"/>
        </w:rPr>
        <w:t xml:space="preserve">Bollate ……………………………                                   </w:t>
      </w:r>
      <w:r w:rsidR="001659B9">
        <w:rPr>
          <w:b/>
          <w:sz w:val="22"/>
        </w:rPr>
        <w:t xml:space="preserve">                                            </w:t>
      </w:r>
      <w:r>
        <w:rPr>
          <w:b/>
          <w:sz w:val="22"/>
        </w:rPr>
        <w:t xml:space="preserve">Firma docente </w:t>
      </w:r>
      <w:r w:rsidR="001659B9">
        <w:rPr>
          <w:b/>
          <w:sz w:val="22"/>
        </w:rPr>
        <w:t xml:space="preserve">                                 </w:t>
      </w:r>
    </w:p>
    <w:sectPr w:rsidR="00BE6BDF" w:rsidSect="00CB4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 Bold">
    <w:altName w:val="Garamond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78"/>
    <w:rsid w:val="001659B9"/>
    <w:rsid w:val="00203C67"/>
    <w:rsid w:val="002A2B84"/>
    <w:rsid w:val="00361AE3"/>
    <w:rsid w:val="00571805"/>
    <w:rsid w:val="00791BFC"/>
    <w:rsid w:val="008534BB"/>
    <w:rsid w:val="00924778"/>
    <w:rsid w:val="00950607"/>
    <w:rsid w:val="00B2351B"/>
    <w:rsid w:val="00BE6BDF"/>
    <w:rsid w:val="00CB4F70"/>
    <w:rsid w:val="00D42110"/>
    <w:rsid w:val="00DC7BCF"/>
    <w:rsid w:val="00FC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1617C-125E-4D1F-9F8B-A8D8839B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47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24778"/>
    <w:pPr>
      <w:keepNext/>
      <w:numPr>
        <w:numId w:val="1"/>
      </w:numPr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924778"/>
    <w:pPr>
      <w:keepNext/>
      <w:numPr>
        <w:ilvl w:val="1"/>
        <w:numId w:val="1"/>
      </w:numPr>
      <w:jc w:val="both"/>
      <w:outlineLvl w:val="1"/>
    </w:pPr>
    <w:rPr>
      <w:bCs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924778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rFonts w:ascii="Arial" w:hAnsi="Arial" w:cs="Arial"/>
      <w:b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24778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477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24778"/>
    <w:rPr>
      <w:rFonts w:ascii="Times New Roman" w:eastAsia="Times New Roman" w:hAnsi="Times New Roman" w:cs="Times New Roman"/>
      <w:bCs/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24778"/>
    <w:rPr>
      <w:rFonts w:ascii="Arial" w:eastAsia="Times New Roman" w:hAnsi="Arial" w:cs="Arial"/>
      <w:b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24778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92477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qFormat/>
    <w:rsid w:val="00924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247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77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rsid w:val="00DC7B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DC7BCF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A2B84"/>
  </w:style>
  <w:style w:type="character" w:customStyle="1" w:styleId="CollegamentoInternet">
    <w:name w:val="Collegamento Internet"/>
    <w:basedOn w:val="Carpredefinitoparagrafo"/>
    <w:uiPriority w:val="99"/>
    <w:unhideWhenUsed/>
    <w:rsid w:val="002A2B8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2B8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2A2B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2A2B84"/>
    <w:pPr>
      <w:spacing w:beforeAutospacing="1" w:after="160" w:afterAutospacing="1"/>
    </w:pPr>
    <w:rPr>
      <w:lang w:eastAsia="it-IT"/>
    </w:rPr>
  </w:style>
  <w:style w:type="table" w:styleId="Grigliatabella">
    <w:name w:val="Table Grid"/>
    <w:basedOn w:val="Tabellanormale"/>
    <w:uiPriority w:val="39"/>
    <w:rsid w:val="002A2B8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a800l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utente</cp:lastModifiedBy>
  <cp:revision>2</cp:revision>
  <dcterms:created xsi:type="dcterms:W3CDTF">2025-05-20T11:42:00Z</dcterms:created>
  <dcterms:modified xsi:type="dcterms:W3CDTF">2025-05-20T11:42:00Z</dcterms:modified>
</cp:coreProperties>
</file>